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65F3" w:rsidRPr="00C72528" w:rsidRDefault="00501163" w:rsidP="004A211C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72528">
        <w:rPr>
          <w:b/>
          <w:sz w:val="28"/>
          <w:szCs w:val="28"/>
        </w:rPr>
        <w:t>ИЗВЕШТАЈ О СТРУЧНОМ УС</w:t>
      </w:r>
      <w:r w:rsidR="00866893" w:rsidRPr="00C72528">
        <w:rPr>
          <w:b/>
          <w:sz w:val="28"/>
          <w:szCs w:val="28"/>
        </w:rPr>
        <w:t>АВРШАВАЊУ</w:t>
      </w:r>
    </w:p>
    <w:p w:rsidR="00752002" w:rsidRPr="00C72528" w:rsidRDefault="00493DBD" w:rsidP="00501163">
      <w:pPr>
        <w:jc w:val="center"/>
        <w:rPr>
          <w:b/>
          <w:sz w:val="28"/>
          <w:szCs w:val="28"/>
        </w:rPr>
      </w:pPr>
      <w:r w:rsidRPr="00C72528">
        <w:rPr>
          <w:b/>
          <w:sz w:val="28"/>
          <w:szCs w:val="28"/>
        </w:rPr>
        <w:t xml:space="preserve"> 2015</w:t>
      </w:r>
      <w:r w:rsidR="001A1871">
        <w:rPr>
          <w:b/>
          <w:sz w:val="28"/>
          <w:szCs w:val="28"/>
        </w:rPr>
        <w:t xml:space="preserve"> </w:t>
      </w:r>
      <w:r w:rsidRPr="00C72528">
        <w:rPr>
          <w:b/>
          <w:sz w:val="28"/>
          <w:szCs w:val="28"/>
        </w:rPr>
        <w:t>/</w:t>
      </w:r>
      <w:r w:rsidR="00645E94">
        <w:rPr>
          <w:b/>
          <w:sz w:val="28"/>
          <w:szCs w:val="28"/>
        </w:rPr>
        <w:t xml:space="preserve"> до</w:t>
      </w:r>
      <w:r w:rsidR="00DD3ECE" w:rsidRPr="00C72528">
        <w:rPr>
          <w:b/>
          <w:sz w:val="28"/>
          <w:szCs w:val="28"/>
        </w:rPr>
        <w:t xml:space="preserve"> </w:t>
      </w:r>
      <w:r w:rsidRPr="00C72528">
        <w:rPr>
          <w:b/>
          <w:sz w:val="28"/>
          <w:szCs w:val="28"/>
        </w:rPr>
        <w:t>2019</w:t>
      </w:r>
      <w:r w:rsidR="00752002" w:rsidRPr="00C72528">
        <w:rPr>
          <w:b/>
          <w:sz w:val="28"/>
          <w:szCs w:val="28"/>
        </w:rPr>
        <w:t xml:space="preserve"> годину</w:t>
      </w:r>
    </w:p>
    <w:p w:rsidR="004733A8" w:rsidRPr="00C72528" w:rsidRDefault="00C72528" w:rsidP="00C72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Професор: </w:t>
      </w:r>
      <w:r w:rsidR="004733A8" w:rsidRPr="00C72528">
        <w:rPr>
          <w:b/>
          <w:sz w:val="28"/>
          <w:szCs w:val="28"/>
        </w:rPr>
        <w:t xml:space="preserve"> ЈЕЛЕНА ЗДРАВКОВИЋ  </w:t>
      </w:r>
    </w:p>
    <w:p w:rsidR="00C72528" w:rsidRPr="00C72528" w:rsidRDefault="00B7633C" w:rsidP="00C72528">
      <w:pPr>
        <w:jc w:val="center"/>
        <w:rPr>
          <w:b/>
          <w:sz w:val="28"/>
          <w:szCs w:val="28"/>
        </w:rPr>
      </w:pPr>
      <w:r w:rsidRPr="00C72528">
        <w:rPr>
          <w:b/>
          <w:sz w:val="28"/>
          <w:szCs w:val="28"/>
        </w:rPr>
        <w:t>ОШ „Вук Караџић“ Врање</w:t>
      </w:r>
      <w:r w:rsidR="004733A8" w:rsidRPr="00C72528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C72528" w:rsidRPr="00C72528">
        <w:rPr>
          <w:b/>
          <w:sz w:val="28"/>
          <w:szCs w:val="28"/>
        </w:rPr>
        <w:t xml:space="preserve">                       </w:t>
      </w:r>
    </w:p>
    <w:p w:rsidR="00501163" w:rsidRPr="00C72528" w:rsidRDefault="00C72528" w:rsidP="00C72528">
      <w:pPr>
        <w:jc w:val="center"/>
        <w:rPr>
          <w:b/>
          <w:sz w:val="28"/>
          <w:szCs w:val="28"/>
        </w:rPr>
      </w:pPr>
      <w:r w:rsidRPr="00C72528">
        <w:rPr>
          <w:b/>
          <w:sz w:val="28"/>
          <w:szCs w:val="28"/>
        </w:rPr>
        <w:t xml:space="preserve"> </w:t>
      </w:r>
      <w:r w:rsidR="004733A8" w:rsidRPr="00C72528">
        <w:rPr>
          <w:b/>
          <w:sz w:val="28"/>
          <w:szCs w:val="28"/>
        </w:rPr>
        <w:t xml:space="preserve"> Предмет: Ликовна култура</w:t>
      </w:r>
    </w:p>
    <w:tbl>
      <w:tblPr>
        <w:tblStyle w:val="TableGrid"/>
        <w:tblW w:w="13068" w:type="dxa"/>
        <w:tblLayout w:type="fixed"/>
        <w:tblLook w:val="04A0"/>
      </w:tblPr>
      <w:tblGrid>
        <w:gridCol w:w="1368"/>
        <w:gridCol w:w="3833"/>
        <w:gridCol w:w="1747"/>
        <w:gridCol w:w="1440"/>
        <w:gridCol w:w="270"/>
        <w:gridCol w:w="1529"/>
        <w:gridCol w:w="1531"/>
        <w:gridCol w:w="1350"/>
      </w:tblGrid>
      <w:tr w:rsidR="00675218" w:rsidRPr="00501163" w:rsidTr="00675218">
        <w:trPr>
          <w:cantSplit/>
          <w:trHeight w:val="545"/>
        </w:trPr>
        <w:tc>
          <w:tcPr>
            <w:tcW w:w="1368" w:type="dxa"/>
            <w:vAlign w:val="bottom"/>
          </w:tcPr>
          <w:p w:rsidR="00675218" w:rsidRPr="00501163" w:rsidRDefault="00675218" w:rsidP="00895795">
            <w:pPr>
              <w:jc w:val="center"/>
            </w:pPr>
          </w:p>
        </w:tc>
        <w:tc>
          <w:tcPr>
            <w:tcW w:w="3833" w:type="dxa"/>
            <w:vAlign w:val="bottom"/>
          </w:tcPr>
          <w:p w:rsidR="00675218" w:rsidRDefault="00675218" w:rsidP="0067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ЛИЧНИ  ПОРТФОЛИО:</w:t>
            </w:r>
          </w:p>
          <w:p w:rsidR="00675218" w:rsidRPr="00675218" w:rsidRDefault="00675218" w:rsidP="00675218">
            <w:pPr>
              <w:rPr>
                <w:b/>
                <w:sz w:val="24"/>
                <w:szCs w:val="24"/>
              </w:rPr>
            </w:pPr>
            <w:r w:rsidRPr="00675218">
              <w:rPr>
                <w:b/>
                <w:sz w:val="24"/>
                <w:szCs w:val="24"/>
              </w:rPr>
              <w:t>http://jelenazelena.weebly.com/</w:t>
            </w:r>
          </w:p>
        </w:tc>
        <w:tc>
          <w:tcPr>
            <w:tcW w:w="1747" w:type="dxa"/>
            <w:vAlign w:val="bottom"/>
          </w:tcPr>
          <w:p w:rsidR="00675218" w:rsidRPr="00C72528" w:rsidRDefault="00675218" w:rsidP="008957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bottom"/>
          </w:tcPr>
          <w:p w:rsidR="00675218" w:rsidRPr="00501163" w:rsidRDefault="00675218" w:rsidP="00895795">
            <w:pPr>
              <w:jc w:val="center"/>
            </w:pPr>
          </w:p>
        </w:tc>
        <w:tc>
          <w:tcPr>
            <w:tcW w:w="3330" w:type="dxa"/>
            <w:gridSpan w:val="3"/>
            <w:vAlign w:val="bottom"/>
          </w:tcPr>
          <w:p w:rsidR="00675218" w:rsidRPr="00C72528" w:rsidRDefault="00675218" w:rsidP="008957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:rsidR="00675218" w:rsidRPr="00C72528" w:rsidRDefault="00675218" w:rsidP="00895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0FB4" w:rsidRPr="00501163" w:rsidTr="00675218">
        <w:trPr>
          <w:cantSplit/>
          <w:trHeight w:val="545"/>
        </w:trPr>
        <w:tc>
          <w:tcPr>
            <w:tcW w:w="1368" w:type="dxa"/>
            <w:vMerge w:val="restart"/>
            <w:vAlign w:val="bottom"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3833" w:type="dxa"/>
            <w:vMerge w:val="restart"/>
            <w:vAlign w:val="bottom"/>
          </w:tcPr>
          <w:p w:rsidR="009C0FB4" w:rsidRDefault="00493DBD" w:rsidP="00895795">
            <w:pPr>
              <w:jc w:val="center"/>
            </w:pPr>
            <w:r>
              <w:t>Н</w:t>
            </w:r>
            <w:r w:rsidR="009C0FB4" w:rsidRPr="00501163">
              <w:t>азив</w:t>
            </w:r>
            <w:r w:rsidR="009C0FB4">
              <w:t xml:space="preserve"> програма стручног усавршавања</w:t>
            </w:r>
          </w:p>
          <w:p w:rsidR="009C0FB4" w:rsidRPr="006255C7" w:rsidRDefault="004D6630" w:rsidP="006255C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C0FB4" w:rsidRPr="006255C7">
              <w:rPr>
                <w:b/>
              </w:rPr>
              <w:t>(    ван установе    )</w:t>
            </w:r>
          </w:p>
          <w:p w:rsidR="009C0FB4" w:rsidRDefault="009C0FB4" w:rsidP="00895795">
            <w:pPr>
              <w:jc w:val="center"/>
            </w:pPr>
          </w:p>
          <w:p w:rsidR="009C0FB4" w:rsidRPr="00501163" w:rsidRDefault="009C0FB4" w:rsidP="00895795">
            <w:pPr>
              <w:jc w:val="center"/>
            </w:pPr>
          </w:p>
        </w:tc>
        <w:tc>
          <w:tcPr>
            <w:tcW w:w="1747" w:type="dxa"/>
            <w:vMerge w:val="restart"/>
            <w:vAlign w:val="bottom"/>
          </w:tcPr>
          <w:p w:rsidR="009C0FB4" w:rsidRPr="00C72528" w:rsidRDefault="009C0FB4" w:rsidP="00895795">
            <w:pPr>
              <w:jc w:val="center"/>
              <w:rPr>
                <w:sz w:val="32"/>
                <w:szCs w:val="32"/>
              </w:rPr>
            </w:pPr>
            <w:r w:rsidRPr="00C72528">
              <w:rPr>
                <w:sz w:val="32"/>
                <w:szCs w:val="32"/>
              </w:rPr>
              <w:t>школска година</w:t>
            </w:r>
          </w:p>
        </w:tc>
        <w:tc>
          <w:tcPr>
            <w:tcW w:w="1440" w:type="dxa"/>
            <w:vMerge w:val="restart"/>
            <w:vAlign w:val="bottom"/>
          </w:tcPr>
          <w:p w:rsidR="009C0FB4" w:rsidRPr="00501163" w:rsidRDefault="009C0FB4" w:rsidP="00895795">
            <w:pPr>
              <w:jc w:val="center"/>
            </w:pPr>
            <w:r w:rsidRPr="00501163">
              <w:t>каталошки број/код</w:t>
            </w:r>
            <w:r>
              <w:t>/ број одобрења</w:t>
            </w:r>
          </w:p>
        </w:tc>
        <w:tc>
          <w:tcPr>
            <w:tcW w:w="3330" w:type="dxa"/>
            <w:gridSpan w:val="3"/>
            <w:vAlign w:val="bottom"/>
          </w:tcPr>
          <w:p w:rsidR="009C0FB4" w:rsidRPr="00C72528" w:rsidRDefault="009C0FB4" w:rsidP="00895795">
            <w:pPr>
              <w:jc w:val="center"/>
              <w:rPr>
                <w:b/>
                <w:sz w:val="32"/>
                <w:szCs w:val="32"/>
              </w:rPr>
            </w:pPr>
            <w:r w:rsidRPr="00C72528">
              <w:rPr>
                <w:b/>
                <w:sz w:val="32"/>
                <w:szCs w:val="32"/>
              </w:rPr>
              <w:t>семинари</w:t>
            </w:r>
          </w:p>
        </w:tc>
        <w:tc>
          <w:tcPr>
            <w:tcW w:w="1350" w:type="dxa"/>
            <w:vMerge w:val="restart"/>
            <w:vAlign w:val="bottom"/>
          </w:tcPr>
          <w:p w:rsidR="009C0FB4" w:rsidRPr="00C72528" w:rsidRDefault="009C0FB4" w:rsidP="00895795">
            <w:pPr>
              <w:jc w:val="center"/>
              <w:rPr>
                <w:b/>
                <w:sz w:val="24"/>
                <w:szCs w:val="24"/>
              </w:rPr>
            </w:pPr>
            <w:r w:rsidRPr="00C72528">
              <w:rPr>
                <w:b/>
                <w:sz w:val="24"/>
                <w:szCs w:val="24"/>
              </w:rPr>
              <w:t>број бодова/</w:t>
            </w:r>
          </w:p>
          <w:p w:rsidR="009C0FB4" w:rsidRPr="00501163" w:rsidRDefault="009C0FB4" w:rsidP="00895795">
            <w:pPr>
              <w:jc w:val="center"/>
            </w:pPr>
            <w:r w:rsidRPr="00C72528">
              <w:rPr>
                <w:b/>
                <w:sz w:val="24"/>
                <w:szCs w:val="24"/>
              </w:rPr>
              <w:t>сати</w:t>
            </w:r>
          </w:p>
        </w:tc>
      </w:tr>
      <w:tr w:rsidR="009C0FB4" w:rsidRPr="00501163" w:rsidTr="00675218">
        <w:trPr>
          <w:cantSplit/>
          <w:trHeight w:val="485"/>
        </w:trPr>
        <w:tc>
          <w:tcPr>
            <w:tcW w:w="1368" w:type="dxa"/>
            <w:vMerge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3833" w:type="dxa"/>
            <w:vMerge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1747" w:type="dxa"/>
            <w:vMerge/>
            <w:textDirection w:val="btLr"/>
            <w:vAlign w:val="bottom"/>
            <w:hideMark/>
          </w:tcPr>
          <w:p w:rsidR="009C0FB4" w:rsidRPr="00501163" w:rsidRDefault="009C0FB4" w:rsidP="00895795">
            <w:pPr>
              <w:ind w:left="113" w:right="113"/>
              <w:jc w:val="center"/>
            </w:pPr>
          </w:p>
        </w:tc>
        <w:tc>
          <w:tcPr>
            <w:tcW w:w="1440" w:type="dxa"/>
            <w:vMerge/>
            <w:textDirection w:val="btLr"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270" w:type="dxa"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1529" w:type="dxa"/>
            <w:vAlign w:val="bottom"/>
            <w:hideMark/>
          </w:tcPr>
          <w:p w:rsidR="009C0FB4" w:rsidRPr="00C72528" w:rsidRDefault="00493DBD" w:rsidP="00895795">
            <w:pPr>
              <w:jc w:val="center"/>
              <w:rPr>
                <w:b/>
                <w:sz w:val="24"/>
                <w:szCs w:val="24"/>
              </w:rPr>
            </w:pPr>
            <w:r w:rsidRPr="00C72528">
              <w:rPr>
                <w:b/>
                <w:sz w:val="24"/>
                <w:szCs w:val="24"/>
              </w:rPr>
              <w:t>комп</w:t>
            </w:r>
            <w:r w:rsidR="00C72528" w:rsidRPr="00C72528">
              <w:rPr>
                <w:b/>
                <w:sz w:val="24"/>
                <w:szCs w:val="24"/>
              </w:rPr>
              <w:t>е</w:t>
            </w:r>
            <w:r w:rsidR="009C0FB4" w:rsidRPr="00C72528">
              <w:rPr>
                <w:b/>
                <w:sz w:val="24"/>
                <w:szCs w:val="24"/>
              </w:rPr>
              <w:t>тенција</w:t>
            </w:r>
          </w:p>
        </w:tc>
        <w:tc>
          <w:tcPr>
            <w:tcW w:w="1531" w:type="dxa"/>
            <w:vAlign w:val="bottom"/>
            <w:hideMark/>
          </w:tcPr>
          <w:p w:rsidR="009C0FB4" w:rsidRPr="00C72528" w:rsidRDefault="009C0FB4" w:rsidP="00895795">
            <w:pPr>
              <w:jc w:val="center"/>
              <w:rPr>
                <w:b/>
              </w:rPr>
            </w:pPr>
            <w:r w:rsidRPr="00C72528">
              <w:rPr>
                <w:b/>
              </w:rPr>
              <w:t>приоритет</w:t>
            </w:r>
          </w:p>
        </w:tc>
        <w:tc>
          <w:tcPr>
            <w:tcW w:w="1350" w:type="dxa"/>
            <w:vMerge/>
            <w:textDirection w:val="btLr"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428.</w:t>
            </w:r>
            <w:r w:rsidRPr="00645E94">
              <w:rPr>
                <w:rStyle w:val="BookTitle"/>
                <w:rFonts w:ascii="Segoe UI Light" w:hAnsi="Segoe UI Light"/>
                <w:i w:val="0"/>
              </w:rPr>
              <w:t>Портфолио-колекција одговорности</w:t>
            </w:r>
          </w:p>
        </w:tc>
        <w:tc>
          <w:tcPr>
            <w:tcW w:w="1747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hAnsi="Segoe UI Light"/>
              </w:rPr>
              <w:t>2015/2016</w:t>
            </w:r>
          </w:p>
          <w:p w:rsidR="009C0FB4" w:rsidRPr="00C72528" w:rsidRDefault="00675218" w:rsidP="006C2A51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>
              <w:rPr>
                <w:rFonts w:ascii="Segoe UI Light" w:eastAsia="Times New Roman" w:hAnsi="Segoe UI Light" w:cs="Times New Roman"/>
                <w:noProof w:val="0"/>
              </w:rPr>
              <w:t>Од 26.09.2015. -</w:t>
            </w:r>
            <w:r w:rsidR="009C0FB4" w:rsidRPr="00C72528">
              <w:rPr>
                <w:rFonts w:ascii="Segoe UI Light" w:eastAsia="Times New Roman" w:hAnsi="Segoe UI Light" w:cs="Times New Roman"/>
                <w:noProof w:val="0"/>
              </w:rPr>
              <w:t>21.11. 2015.</w:t>
            </w:r>
          </w:p>
          <w:p w:rsidR="009C0FB4" w:rsidRPr="00C72528" w:rsidRDefault="009C0FB4" w:rsidP="006C2A51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(електронски)</w:t>
            </w:r>
          </w:p>
        </w:tc>
        <w:tc>
          <w:tcPr>
            <w:tcW w:w="1440" w:type="dxa"/>
            <w:noWrap/>
          </w:tcPr>
          <w:p w:rsidR="009C0FB4" w:rsidRPr="00C72528" w:rsidRDefault="004E64E0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eastAsia="Times New Roman" w:hAnsi="Segoe UI Light" w:cs="Times New Roman"/>
                <w:b/>
                <w:noProof w:val="0"/>
              </w:rPr>
              <w:t xml:space="preserve">  </w:t>
            </w:r>
            <w:r w:rsidR="009C0FB4" w:rsidRPr="00C72528">
              <w:rPr>
                <w:rFonts w:ascii="Segoe UI Light" w:eastAsia="Times New Roman" w:hAnsi="Segoe UI Light" w:cs="Times New Roman"/>
                <w:b/>
                <w:noProof w:val="0"/>
              </w:rPr>
              <w:t>428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C72528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eastAsia="Times New Roman" w:hAnsi="Segoe UI Light" w:cs="Times New Roman"/>
                <w:b/>
                <w:noProof w:val="0"/>
              </w:rPr>
              <w:t xml:space="preserve">       </w:t>
            </w:r>
            <w:r w:rsidR="009C0FB4" w:rsidRPr="00C72528">
              <w:rPr>
                <w:rFonts w:ascii="Segoe UI Light" w:eastAsia="Times New Roman" w:hAnsi="Segoe UI Light" w:cs="Times New Roman"/>
                <w:b/>
                <w:noProof w:val="0"/>
              </w:rPr>
              <w:t>К2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</w:t>
            </w:r>
            <w:r w:rsidR="00645E94">
              <w:rPr>
                <w:rFonts w:ascii="Segoe UI Light" w:hAnsi="Segoe UI Light"/>
                <w:b/>
              </w:rPr>
              <w:t>П</w:t>
            </w:r>
            <w:r w:rsidRPr="00C72528">
              <w:rPr>
                <w:rFonts w:ascii="Segoe UI Light" w:hAnsi="Segoe UI Light"/>
                <w:b/>
              </w:rPr>
              <w:t xml:space="preserve"> 2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4D6630">
              <w:rPr>
                <w:rFonts w:ascii="Segoe UI Light" w:hAnsi="Segoe UI Light"/>
                <w:b/>
                <w:sz w:val="28"/>
                <w:szCs w:val="28"/>
              </w:rPr>
              <w:t xml:space="preserve">24 </w:t>
            </w:r>
            <w:r w:rsidRPr="00C72528">
              <w:rPr>
                <w:rFonts w:ascii="Segoe UI Light" w:hAnsi="Segoe UI Light"/>
                <w:b/>
              </w:rPr>
              <w:t>бода</w:t>
            </w: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351</w:t>
            </w:r>
            <w:r w:rsidRPr="00645E94">
              <w:rPr>
                <w:rFonts w:ascii="Segoe UI Light" w:eastAsia="Times New Roman" w:hAnsi="Segoe UI Light" w:cs="Times New Roman"/>
                <w:i/>
                <w:noProof w:val="0"/>
              </w:rPr>
              <w:t>.</w:t>
            </w:r>
            <w:r w:rsidRPr="00645E94">
              <w:rPr>
                <w:rStyle w:val="BookTitle"/>
                <w:rFonts w:ascii="Segoe UI Light" w:hAnsi="Segoe UI Light"/>
                <w:i w:val="0"/>
              </w:rPr>
              <w:t>Бесплатна виртуелна учионица</w:t>
            </w:r>
          </w:p>
        </w:tc>
        <w:tc>
          <w:tcPr>
            <w:tcW w:w="1747" w:type="dxa"/>
            <w:noWrap/>
          </w:tcPr>
          <w:p w:rsidR="00493DBD" w:rsidRPr="00C72528" w:rsidRDefault="00493DBD" w:rsidP="006C2A51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23.11.2015.до</w:t>
            </w:r>
          </w:p>
          <w:p w:rsidR="00493DBD" w:rsidRPr="00C72528" w:rsidRDefault="00493DBD" w:rsidP="00493DBD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20.12.2015</w:t>
            </w:r>
          </w:p>
          <w:p w:rsidR="009C0FB4" w:rsidRPr="00C72528" w:rsidRDefault="009C0FB4" w:rsidP="00493DBD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(електронски)</w:t>
            </w:r>
          </w:p>
        </w:tc>
        <w:tc>
          <w:tcPr>
            <w:tcW w:w="144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351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К2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</w:t>
            </w:r>
            <w:r w:rsidR="00645E94">
              <w:rPr>
                <w:rFonts w:ascii="Segoe UI Light" w:hAnsi="Segoe UI Light"/>
                <w:b/>
              </w:rPr>
              <w:t xml:space="preserve">П </w:t>
            </w:r>
            <w:r w:rsidRPr="00C72528">
              <w:rPr>
                <w:rFonts w:ascii="Segoe UI Light" w:hAnsi="Segoe UI Light"/>
                <w:b/>
              </w:rPr>
              <w:t>10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4D6630">
              <w:rPr>
                <w:rFonts w:ascii="Segoe UI Light" w:hAnsi="Segoe UI Light"/>
                <w:b/>
                <w:sz w:val="28"/>
                <w:szCs w:val="28"/>
              </w:rPr>
              <w:t>24</w:t>
            </w:r>
            <w:r w:rsidRPr="00C72528">
              <w:rPr>
                <w:rFonts w:ascii="Segoe UI Light" w:hAnsi="Segoe UI Light"/>
                <w:b/>
              </w:rPr>
              <w:t xml:space="preserve"> бода</w:t>
            </w: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200.</w:t>
            </w:r>
            <w:r w:rsidRPr="00645E94">
              <w:rPr>
                <w:rStyle w:val="BookTitle"/>
                <w:rFonts w:ascii="Segoe UI Light" w:hAnsi="Segoe UI Light"/>
                <w:i w:val="0"/>
              </w:rPr>
              <w:t>Израда мултимедијалних наставних садржаја</w:t>
            </w:r>
          </w:p>
        </w:tc>
        <w:tc>
          <w:tcPr>
            <w:tcW w:w="1747" w:type="dxa"/>
            <w:noWrap/>
          </w:tcPr>
          <w:p w:rsidR="004D6630" w:rsidRDefault="00675218" w:rsidP="00493DBD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>
              <w:rPr>
                <w:rFonts w:ascii="Segoe UI Light" w:eastAsia="Times New Roman" w:hAnsi="Segoe UI Light" w:cs="Times New Roman"/>
                <w:noProof w:val="0"/>
              </w:rPr>
              <w:t>17.01.2016. -</w:t>
            </w:r>
            <w:r w:rsidR="009C0FB4" w:rsidRPr="00C72528">
              <w:rPr>
                <w:rFonts w:ascii="Segoe UI Light" w:eastAsia="Times New Roman" w:hAnsi="Segoe UI Light" w:cs="Times New Roman"/>
                <w:noProof w:val="0"/>
              </w:rPr>
              <w:t xml:space="preserve"> 12.03.2016</w:t>
            </w:r>
          </w:p>
          <w:p w:rsidR="009C0FB4" w:rsidRPr="00C72528" w:rsidRDefault="009C0FB4" w:rsidP="00493DBD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(</w:t>
            </w:r>
            <w:proofErr w:type="spellStart"/>
            <w:r w:rsidRPr="00C72528">
              <w:rPr>
                <w:rFonts w:ascii="Segoe UI Light" w:eastAsia="Times New Roman" w:hAnsi="Segoe UI Light" w:cs="Times New Roman"/>
                <w:noProof w:val="0"/>
              </w:rPr>
              <w:t>електронски</w:t>
            </w:r>
            <w:proofErr w:type="spellEnd"/>
            <w:r w:rsidRPr="00C72528">
              <w:rPr>
                <w:rFonts w:ascii="Segoe UI Light" w:eastAsia="Times New Roman" w:hAnsi="Segoe UI Light" w:cs="Times New Roman"/>
                <w:noProof w:val="0"/>
              </w:rPr>
              <w:t>)</w:t>
            </w:r>
          </w:p>
        </w:tc>
        <w:tc>
          <w:tcPr>
            <w:tcW w:w="144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200 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К1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</w:t>
            </w:r>
            <w:r w:rsidR="00645E94">
              <w:rPr>
                <w:rFonts w:ascii="Segoe UI Light" w:hAnsi="Segoe UI Light"/>
                <w:b/>
              </w:rPr>
              <w:t>П</w:t>
            </w:r>
            <w:r w:rsidRPr="00C72528">
              <w:rPr>
                <w:rFonts w:ascii="Segoe UI Light" w:hAnsi="Segoe UI Light"/>
                <w:b/>
              </w:rPr>
              <w:t xml:space="preserve">  10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4D6630">
              <w:rPr>
                <w:rFonts w:ascii="Segoe UI Light" w:hAnsi="Segoe UI Light"/>
                <w:b/>
                <w:sz w:val="28"/>
                <w:szCs w:val="28"/>
              </w:rPr>
              <w:t>24</w:t>
            </w:r>
            <w:r w:rsidRPr="00C72528">
              <w:rPr>
                <w:rFonts w:ascii="Segoe UI Light" w:hAnsi="Segoe UI Light"/>
                <w:b/>
              </w:rPr>
              <w:t xml:space="preserve"> бода</w:t>
            </w:r>
          </w:p>
        </w:tc>
      </w:tr>
      <w:tr w:rsidR="009C0FB4" w:rsidRPr="00C72528" w:rsidTr="00675218">
        <w:trPr>
          <w:trHeight w:val="1547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302.</w:t>
            </w:r>
            <w:r w:rsidRPr="00645E94">
              <w:rPr>
                <w:rStyle w:val="BookTitle"/>
                <w:rFonts w:ascii="Segoe UI Light" w:hAnsi="Segoe UI Light"/>
                <w:i w:val="0"/>
              </w:rPr>
              <w:t>Деца са сметњама у развоју и препоруке за рад са</w:t>
            </w:r>
            <w:r w:rsidR="001A1871">
              <w:rPr>
                <w:rStyle w:val="BookTitle"/>
                <w:rFonts w:ascii="Segoe UI Light" w:hAnsi="Segoe UI Light"/>
                <w:i w:val="0"/>
              </w:rPr>
              <w:t xml:space="preserve"> </w:t>
            </w:r>
            <w:r w:rsidRPr="00645E94">
              <w:rPr>
                <w:rStyle w:val="BookTitle"/>
                <w:rFonts w:ascii="Segoe UI Light" w:hAnsi="Segoe UI Light"/>
                <w:i w:val="0"/>
              </w:rPr>
              <w:t>њима</w:t>
            </w:r>
          </w:p>
        </w:tc>
        <w:tc>
          <w:tcPr>
            <w:tcW w:w="1747" w:type="dxa"/>
            <w:noWrap/>
          </w:tcPr>
          <w:p w:rsidR="009C0FB4" w:rsidRPr="00C72528" w:rsidRDefault="009C0FB4" w:rsidP="006C2A51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08.02.до12.03. 2016.</w:t>
            </w:r>
          </w:p>
          <w:p w:rsidR="009C0FB4" w:rsidRDefault="009C0FB4" w:rsidP="006C2A51">
            <w:pPr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(електронски)</w:t>
            </w:r>
          </w:p>
          <w:p w:rsidR="004D6630" w:rsidRPr="00675218" w:rsidRDefault="004D6630" w:rsidP="006C2A51">
            <w:pPr>
              <w:rPr>
                <w:rFonts w:ascii="Segoe UI Light" w:hAnsi="Segoe UI Light"/>
              </w:rPr>
            </w:pPr>
          </w:p>
        </w:tc>
        <w:tc>
          <w:tcPr>
            <w:tcW w:w="144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302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К3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</w:t>
            </w:r>
            <w:r w:rsidR="00645E94">
              <w:rPr>
                <w:rFonts w:ascii="Segoe UI Light" w:hAnsi="Segoe UI Light"/>
                <w:b/>
              </w:rPr>
              <w:t xml:space="preserve">П </w:t>
            </w:r>
            <w:r w:rsidRPr="00C72528">
              <w:rPr>
                <w:rFonts w:ascii="Segoe UI Light" w:hAnsi="Segoe UI Light"/>
                <w:b/>
              </w:rPr>
              <w:t>8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</w:t>
            </w:r>
            <w:r w:rsidRPr="004D6630">
              <w:rPr>
                <w:rFonts w:ascii="Segoe UI Light" w:hAnsi="Segoe UI Light"/>
                <w:b/>
                <w:sz w:val="28"/>
                <w:szCs w:val="28"/>
              </w:rPr>
              <w:t>16</w:t>
            </w:r>
            <w:r w:rsidRPr="00C72528">
              <w:rPr>
                <w:rFonts w:ascii="Segoe UI Light" w:hAnsi="Segoe UI Light"/>
                <w:b/>
              </w:rPr>
              <w:t xml:space="preserve"> бода</w:t>
            </w: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eastAsia="Times New Roman" w:hAnsi="Segoe UI Light" w:cstheme="minorHAnsi"/>
                <w:b/>
                <w:noProof w:val="0"/>
              </w:rPr>
              <w:t>755</w:t>
            </w:r>
            <w:r w:rsidRPr="00C72528">
              <w:rPr>
                <w:rFonts w:ascii="Segoe UI Light" w:eastAsia="Times New Roman" w:hAnsi="Segoe UI Light" w:cstheme="minorHAnsi"/>
                <w:noProof w:val="0"/>
              </w:rPr>
              <w:t xml:space="preserve"> </w:t>
            </w:r>
            <w:r w:rsidRPr="00C72528">
              <w:rPr>
                <w:rFonts w:ascii="Segoe UI Light" w:eastAsia="Times New Roman" w:hAnsi="Segoe UI Light" w:cstheme="minorHAnsi"/>
                <w:i/>
                <w:noProof w:val="0"/>
              </w:rPr>
              <w:t>.</w:t>
            </w:r>
            <w:r w:rsidRPr="00C72528">
              <w:rPr>
                <w:rStyle w:val="BookTitle"/>
                <w:rFonts w:ascii="Segoe UI Light" w:hAnsi="Segoe UI Light" w:cstheme="minorHAnsi"/>
                <w:i w:val="0"/>
              </w:rPr>
              <w:t>Језик боја – курс о тумачењу боја</w:t>
            </w:r>
          </w:p>
        </w:tc>
        <w:tc>
          <w:tcPr>
            <w:tcW w:w="1747" w:type="dxa"/>
            <w:noWrap/>
          </w:tcPr>
          <w:p w:rsidR="009C0FB4" w:rsidRPr="00C72528" w:rsidRDefault="009C0FB4" w:rsidP="00752002">
            <w:pPr>
              <w:spacing w:before="60" w:after="60" w:line="259" w:lineRule="auto"/>
              <w:rPr>
                <w:rFonts w:ascii="Segoe UI Light" w:eastAsia="Times New Roman" w:hAnsi="Segoe UI Light" w:cstheme="minorHAnsi"/>
                <w:noProof w:val="0"/>
              </w:rPr>
            </w:pPr>
            <w:r w:rsidRPr="00C72528">
              <w:rPr>
                <w:rFonts w:ascii="Segoe UI Light" w:eastAsia="Times New Roman" w:hAnsi="Segoe UI Light" w:cstheme="minorHAnsi"/>
                <w:noProof w:val="0"/>
              </w:rPr>
              <w:t>21.03.-22.05.2016.</w:t>
            </w:r>
          </w:p>
          <w:p w:rsidR="009C0FB4" w:rsidRPr="00C72528" w:rsidRDefault="009C0FB4" w:rsidP="00752002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eastAsia="Times New Roman" w:hAnsi="Segoe UI Light" w:cstheme="minorHAnsi"/>
                <w:noProof w:val="0"/>
              </w:rPr>
              <w:t>(електронски)</w:t>
            </w:r>
          </w:p>
        </w:tc>
        <w:tc>
          <w:tcPr>
            <w:tcW w:w="1440" w:type="dxa"/>
            <w:noWrap/>
          </w:tcPr>
          <w:p w:rsidR="009C0FB4" w:rsidRPr="00C72528" w:rsidRDefault="009C0FB4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755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К2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</w:t>
            </w:r>
            <w:r w:rsidR="00645E94">
              <w:rPr>
                <w:rFonts w:ascii="Segoe UI Light" w:hAnsi="Segoe UI Light"/>
                <w:b/>
              </w:rPr>
              <w:t>П</w:t>
            </w:r>
            <w:r w:rsidRPr="00C72528">
              <w:rPr>
                <w:rFonts w:ascii="Segoe UI Light" w:hAnsi="Segoe UI Light"/>
                <w:b/>
              </w:rPr>
              <w:t xml:space="preserve">  4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</w:t>
            </w:r>
            <w:r w:rsidRPr="00C72528">
              <w:rPr>
                <w:rFonts w:ascii="Segoe UI Light" w:hAnsi="Segoe UI Light"/>
                <w:b/>
                <w:sz w:val="28"/>
                <w:szCs w:val="28"/>
              </w:rPr>
              <w:t xml:space="preserve">24 </w:t>
            </w:r>
            <w:r w:rsidRPr="00C72528">
              <w:rPr>
                <w:rFonts w:ascii="Segoe UI Light" w:hAnsi="Segoe UI Light"/>
                <w:b/>
              </w:rPr>
              <w:t>бода</w:t>
            </w: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  <w:b/>
              </w:rPr>
              <w:t>468</w:t>
            </w:r>
            <w:r w:rsidRPr="00C72528">
              <w:rPr>
                <w:rFonts w:ascii="Segoe UI Light" w:hAnsi="Segoe UI Light" w:cstheme="minorHAnsi"/>
              </w:rPr>
              <w:t>.</w:t>
            </w:r>
            <w:r w:rsidRPr="00645E94">
              <w:rPr>
                <w:rStyle w:val="BookTitle"/>
                <w:rFonts w:ascii="Segoe UI Light" w:hAnsi="Segoe UI Light" w:cstheme="minorHAnsi"/>
                <w:i w:val="0"/>
              </w:rPr>
              <w:t>Диференцирана настава</w:t>
            </w:r>
          </w:p>
        </w:tc>
        <w:tc>
          <w:tcPr>
            <w:tcW w:w="1747" w:type="dxa"/>
            <w:noWrap/>
          </w:tcPr>
          <w:p w:rsidR="009C0FB4" w:rsidRPr="00C72528" w:rsidRDefault="009C0FB4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>27.05.2016.</w:t>
            </w:r>
          </w:p>
          <w:p w:rsidR="009C0FB4" w:rsidRPr="00C72528" w:rsidRDefault="009C0FB4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>Хемијско технолошка школа,</w:t>
            </w:r>
          </w:p>
          <w:p w:rsidR="009C0FB4" w:rsidRPr="00C72528" w:rsidRDefault="009C0FB4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>Врање</w:t>
            </w:r>
          </w:p>
        </w:tc>
        <w:tc>
          <w:tcPr>
            <w:tcW w:w="144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468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К3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</w:t>
            </w:r>
            <w:r w:rsidR="00645E94">
              <w:rPr>
                <w:rFonts w:ascii="Segoe UI Light" w:hAnsi="Segoe UI Light"/>
                <w:b/>
              </w:rPr>
              <w:t>П</w:t>
            </w:r>
            <w:r w:rsidRPr="00C72528">
              <w:rPr>
                <w:rFonts w:ascii="Segoe UI Light" w:hAnsi="Segoe UI Light"/>
                <w:b/>
              </w:rPr>
              <w:t xml:space="preserve"> 8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</w:t>
            </w:r>
            <w:r w:rsidRPr="00C72528">
              <w:rPr>
                <w:rFonts w:ascii="Segoe UI Light" w:hAnsi="Segoe UI Light"/>
                <w:b/>
                <w:sz w:val="28"/>
                <w:szCs w:val="28"/>
              </w:rPr>
              <w:t>8</w:t>
            </w:r>
            <w:r w:rsidRPr="00C72528">
              <w:rPr>
                <w:rFonts w:ascii="Segoe UI Light" w:hAnsi="Segoe UI Light"/>
                <w:b/>
              </w:rPr>
              <w:t xml:space="preserve"> бода</w:t>
            </w: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 w:cstheme="minorHAnsi"/>
                <w:b/>
                <w:i/>
              </w:rPr>
            </w:pPr>
            <w:r w:rsidRPr="00C72528">
              <w:rPr>
                <w:rFonts w:ascii="Segoe UI Light" w:hAnsi="Segoe UI Light" w:cstheme="minorHAnsi"/>
                <w:b/>
                <w:i/>
              </w:rPr>
              <w:t>110.</w:t>
            </w:r>
            <w:r w:rsidRPr="00C72528">
              <w:rPr>
                <w:rFonts w:ascii="Segoe UI Light" w:hAnsi="Segoe UI Light" w:cstheme="minorHAnsi"/>
                <w:i/>
              </w:rPr>
              <w:t xml:space="preserve">  </w:t>
            </w:r>
            <w:r w:rsidR="004E64E0" w:rsidRPr="00645E94">
              <w:rPr>
                <w:rFonts w:ascii="Segoe UI Light" w:hAnsi="Segoe UI Light" w:cstheme="minorHAnsi"/>
                <w:b/>
              </w:rPr>
              <w:t>Комуникација  као професионална  одговорност наставника</w:t>
            </w:r>
          </w:p>
        </w:tc>
        <w:tc>
          <w:tcPr>
            <w:tcW w:w="1747" w:type="dxa"/>
            <w:noWrap/>
          </w:tcPr>
          <w:p w:rsidR="009C0FB4" w:rsidRPr="00C72528" w:rsidRDefault="009C0FB4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>30. јун. 2017.</w:t>
            </w:r>
          </w:p>
          <w:p w:rsidR="009C0FB4" w:rsidRPr="00C72528" w:rsidRDefault="009C0FB4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>Хемијско-технолошка школа, Врање</w:t>
            </w:r>
          </w:p>
        </w:tc>
        <w:tc>
          <w:tcPr>
            <w:tcW w:w="144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110.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К1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</w:t>
            </w:r>
            <w:r w:rsidR="00645E94">
              <w:rPr>
                <w:rFonts w:ascii="Segoe UI Light" w:hAnsi="Segoe UI Light"/>
                <w:b/>
              </w:rPr>
              <w:t xml:space="preserve">П </w:t>
            </w:r>
            <w:r w:rsidRPr="00C72528">
              <w:rPr>
                <w:rFonts w:ascii="Segoe UI Light" w:hAnsi="Segoe UI Light"/>
                <w:b/>
              </w:rPr>
              <w:t xml:space="preserve"> 8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  <w:sz w:val="28"/>
                <w:szCs w:val="28"/>
              </w:rPr>
              <w:t xml:space="preserve">   8</w:t>
            </w:r>
            <w:r w:rsidRPr="00C72528">
              <w:rPr>
                <w:rFonts w:ascii="Segoe UI Light" w:hAnsi="Segoe UI Light"/>
                <w:b/>
              </w:rPr>
              <w:t xml:space="preserve"> бода</w:t>
            </w:r>
          </w:p>
        </w:tc>
      </w:tr>
      <w:tr w:rsidR="00493DBD" w:rsidRPr="00C72528" w:rsidTr="00675218">
        <w:trPr>
          <w:trHeight w:val="1313"/>
        </w:trPr>
        <w:tc>
          <w:tcPr>
            <w:tcW w:w="1368" w:type="dxa"/>
          </w:tcPr>
          <w:p w:rsidR="00493DBD" w:rsidRPr="00C72528" w:rsidRDefault="00493DBD" w:rsidP="00EA122A">
            <w:pPr>
              <w:rPr>
                <w:rFonts w:ascii="Segoe UI Light" w:hAnsi="Segoe UI Light"/>
              </w:rPr>
            </w:pPr>
            <w:r w:rsidRPr="00C72528">
              <w:rPr>
                <w:rFonts w:ascii="Segoe UI Light" w:hAnsi="Segoe UI Light"/>
              </w:rPr>
              <w:t>8.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</w:tcPr>
          <w:p w:rsidR="00493DBD" w:rsidRPr="00675218" w:rsidRDefault="00493DBD" w:rsidP="009C0FB4">
            <w:pPr>
              <w:rPr>
                <w:rFonts w:ascii="Segoe UI Light" w:hAnsi="Segoe UI Light" w:cstheme="minorHAnsi"/>
                <w:b/>
              </w:rPr>
            </w:pPr>
            <w:r w:rsidRPr="00C72528"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  <w:t>18</w:t>
            </w:r>
            <w:r w:rsidRPr="00C72528">
              <w:rPr>
                <w:rFonts w:ascii="Segoe UI Light" w:hAnsi="Segoe UI Light" w:cstheme="minorHAnsi"/>
                <w:b/>
                <w:i/>
                <w:color w:val="222222"/>
                <w:shd w:val="clear" w:color="auto" w:fill="FFFFFF"/>
              </w:rPr>
              <w:t xml:space="preserve">. </w:t>
            </w:r>
            <w:r w:rsidR="001A1871"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  <w:t xml:space="preserve">Асертивност: на радионици научи </w:t>
            </w:r>
            <w:r w:rsidRPr="00645E94"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  <w:t xml:space="preserve"> у учионици примени</w:t>
            </w:r>
            <w:r w:rsidRPr="00C72528">
              <w:rPr>
                <w:rFonts w:ascii="Segoe UI Light" w:hAnsi="Segoe UI Light" w:cstheme="minorHAnsi"/>
                <w:b/>
                <w:color w:val="222222"/>
              </w:rPr>
              <w:br/>
            </w:r>
          </w:p>
          <w:p w:rsidR="00493DBD" w:rsidRPr="00C72528" w:rsidRDefault="00493DBD" w:rsidP="009C0FB4">
            <w:pPr>
              <w:tabs>
                <w:tab w:val="left" w:pos="1155"/>
              </w:tabs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ab/>
            </w:r>
          </w:p>
        </w:tc>
        <w:tc>
          <w:tcPr>
            <w:tcW w:w="1747" w:type="dxa"/>
            <w:noWrap/>
          </w:tcPr>
          <w:p w:rsidR="00493DBD" w:rsidRPr="00C72528" w:rsidRDefault="00493DBD" w:rsidP="00501163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31.март 2018.</w:t>
            </w:r>
            <w:r w:rsidRPr="00C72528">
              <w:rPr>
                <w:rFonts w:ascii="Segoe UI Light" w:hAnsi="Segoe UI Light" w:cstheme="minorHAnsi"/>
                <w:color w:val="222222"/>
              </w:rPr>
              <w:br/>
            </w: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OШ „Вук Караџић“,</w:t>
            </w:r>
          </w:p>
          <w:p w:rsidR="00493DBD" w:rsidRPr="00675218" w:rsidRDefault="00493DBD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Врање</w:t>
            </w:r>
          </w:p>
        </w:tc>
        <w:tc>
          <w:tcPr>
            <w:tcW w:w="1440" w:type="dxa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18.</w:t>
            </w:r>
          </w:p>
        </w:tc>
        <w:tc>
          <w:tcPr>
            <w:tcW w:w="270" w:type="dxa"/>
            <w:noWrap/>
          </w:tcPr>
          <w:p w:rsidR="00493DBD" w:rsidRPr="00C72528" w:rsidRDefault="00493DBD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К 3</w:t>
            </w:r>
          </w:p>
        </w:tc>
        <w:tc>
          <w:tcPr>
            <w:tcW w:w="1531" w:type="dxa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</w:t>
            </w:r>
            <w:r w:rsidR="00645E94">
              <w:rPr>
                <w:rFonts w:ascii="Segoe UI Light" w:hAnsi="Segoe UI Light"/>
                <w:b/>
              </w:rPr>
              <w:t xml:space="preserve">П </w:t>
            </w:r>
            <w:r w:rsidRPr="00C72528">
              <w:rPr>
                <w:rFonts w:ascii="Segoe UI Light" w:hAnsi="Segoe UI Light"/>
                <w:b/>
              </w:rPr>
              <w:t>4</w:t>
            </w:r>
          </w:p>
        </w:tc>
        <w:tc>
          <w:tcPr>
            <w:tcW w:w="1350" w:type="dxa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</w:t>
            </w:r>
            <w:r w:rsidRPr="00C72528">
              <w:rPr>
                <w:rFonts w:ascii="Segoe UI Light" w:hAnsi="Segoe UI Light"/>
                <w:b/>
                <w:sz w:val="28"/>
                <w:szCs w:val="28"/>
              </w:rPr>
              <w:t>8</w:t>
            </w:r>
            <w:r w:rsidRPr="00C72528">
              <w:rPr>
                <w:rFonts w:ascii="Segoe UI Light" w:hAnsi="Segoe UI Light"/>
                <w:b/>
              </w:rPr>
              <w:t xml:space="preserve"> бода</w:t>
            </w:r>
          </w:p>
        </w:tc>
      </w:tr>
      <w:tr w:rsidR="00645E94" w:rsidRPr="00C72528" w:rsidTr="00675218">
        <w:trPr>
          <w:trHeight w:val="1313"/>
        </w:trPr>
        <w:tc>
          <w:tcPr>
            <w:tcW w:w="1368" w:type="dxa"/>
          </w:tcPr>
          <w:p w:rsidR="00645E94" w:rsidRPr="00645E94" w:rsidRDefault="00645E94" w:rsidP="00EA122A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9.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</w:tcPr>
          <w:p w:rsidR="00645E94" w:rsidRPr="00645E94" w:rsidRDefault="00645E94" w:rsidP="009C0FB4">
            <w:pPr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</w:pPr>
            <w:r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  <w:t>336. Корак по корак до интерактивног часа  и евиденције портфолиа</w:t>
            </w:r>
          </w:p>
        </w:tc>
        <w:tc>
          <w:tcPr>
            <w:tcW w:w="1747" w:type="dxa"/>
            <w:noWrap/>
          </w:tcPr>
          <w:p w:rsidR="00645E94" w:rsidRDefault="00645E94" w:rsidP="00501163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>
              <w:rPr>
                <w:rFonts w:ascii="Segoe UI Light" w:hAnsi="Segoe UI Light" w:cstheme="minorHAnsi"/>
                <w:color w:val="222222"/>
                <w:shd w:val="clear" w:color="auto" w:fill="FFFFFF"/>
              </w:rPr>
              <w:t>13.04.-14.04.2019.</w:t>
            </w:r>
          </w:p>
          <w:p w:rsidR="00645E94" w:rsidRPr="00C72528" w:rsidRDefault="00645E94" w:rsidP="00645E94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OШ „Вук Караџић“,</w:t>
            </w:r>
          </w:p>
          <w:p w:rsidR="00645E94" w:rsidRPr="00645E94" w:rsidRDefault="00645E94" w:rsidP="00645E94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Врање</w:t>
            </w:r>
          </w:p>
        </w:tc>
        <w:tc>
          <w:tcPr>
            <w:tcW w:w="1440" w:type="dxa"/>
            <w:noWrap/>
          </w:tcPr>
          <w:p w:rsidR="00645E94" w:rsidRPr="00645E94" w:rsidRDefault="00645E94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 336.</w:t>
            </w:r>
          </w:p>
        </w:tc>
        <w:tc>
          <w:tcPr>
            <w:tcW w:w="270" w:type="dxa"/>
            <w:noWrap/>
          </w:tcPr>
          <w:p w:rsidR="00645E94" w:rsidRPr="00C72528" w:rsidRDefault="00645E9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645E94" w:rsidRPr="00645E94" w:rsidRDefault="00645E94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 К4</w:t>
            </w:r>
          </w:p>
        </w:tc>
        <w:tc>
          <w:tcPr>
            <w:tcW w:w="1531" w:type="dxa"/>
            <w:noWrap/>
          </w:tcPr>
          <w:p w:rsidR="00645E94" w:rsidRPr="00645E94" w:rsidRDefault="00645E94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П 1</w:t>
            </w:r>
          </w:p>
        </w:tc>
        <w:tc>
          <w:tcPr>
            <w:tcW w:w="1350" w:type="dxa"/>
            <w:noWrap/>
          </w:tcPr>
          <w:p w:rsidR="00645E94" w:rsidRPr="00645E94" w:rsidRDefault="00645E94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16 бода</w:t>
            </w:r>
          </w:p>
        </w:tc>
      </w:tr>
      <w:tr w:rsidR="00BE6B5F" w:rsidRPr="00C72528" w:rsidTr="00675218">
        <w:trPr>
          <w:trHeight w:val="1313"/>
        </w:trPr>
        <w:tc>
          <w:tcPr>
            <w:tcW w:w="1368" w:type="dxa"/>
          </w:tcPr>
          <w:p w:rsidR="00BE6B5F" w:rsidRPr="00BE6B5F" w:rsidRDefault="00BE6B5F" w:rsidP="00EA122A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10.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</w:tcPr>
          <w:p w:rsidR="00BE6B5F" w:rsidRPr="00BE6B5F" w:rsidRDefault="00BE6B5F" w:rsidP="009C0FB4">
            <w:pPr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</w:pPr>
            <w:r>
              <w:rPr>
                <w:rFonts w:ascii="Segoe UI Light" w:hAnsi="Segoe UI Light" w:cstheme="minorHAnsi"/>
                <w:b/>
                <w:color w:val="222222"/>
                <w:shd w:val="clear" w:color="auto" w:fill="FFFFFF"/>
              </w:rPr>
              <w:t>30. Индикатори остварености права детета у образовном систему –разумевање и примена</w:t>
            </w:r>
          </w:p>
        </w:tc>
        <w:tc>
          <w:tcPr>
            <w:tcW w:w="1747" w:type="dxa"/>
            <w:noWrap/>
          </w:tcPr>
          <w:p w:rsidR="00BE6B5F" w:rsidRDefault="00BE6B5F" w:rsidP="00501163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>
              <w:rPr>
                <w:rFonts w:ascii="Segoe UI Light" w:hAnsi="Segoe UI Light" w:cstheme="minorHAnsi"/>
                <w:color w:val="222222"/>
                <w:shd w:val="clear" w:color="auto" w:fill="FFFFFF"/>
              </w:rPr>
              <w:t>27.05.2019.</w:t>
            </w:r>
          </w:p>
          <w:p w:rsidR="00BE6B5F" w:rsidRPr="00C72528" w:rsidRDefault="00BE6B5F" w:rsidP="00BE6B5F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OШ „Вук Караџић“,</w:t>
            </w:r>
          </w:p>
          <w:p w:rsidR="00BE6B5F" w:rsidRPr="00BE6B5F" w:rsidRDefault="00BE6B5F" w:rsidP="00BE6B5F">
            <w:pPr>
              <w:rPr>
                <w:rFonts w:ascii="Segoe UI Light" w:hAnsi="Segoe UI Light" w:cstheme="minorHAnsi"/>
                <w:color w:val="222222"/>
                <w:shd w:val="clear" w:color="auto" w:fill="FFFFFF"/>
              </w:rPr>
            </w:pPr>
            <w:r w:rsidRPr="00C72528">
              <w:rPr>
                <w:rFonts w:ascii="Segoe UI Light" w:hAnsi="Segoe UI Light" w:cstheme="minorHAnsi"/>
                <w:color w:val="222222"/>
                <w:shd w:val="clear" w:color="auto" w:fill="FFFFFF"/>
              </w:rPr>
              <w:t>Врање</w:t>
            </w:r>
          </w:p>
        </w:tc>
        <w:tc>
          <w:tcPr>
            <w:tcW w:w="1440" w:type="dxa"/>
            <w:noWrap/>
          </w:tcPr>
          <w:p w:rsidR="00BE6B5F" w:rsidRPr="00BE6B5F" w:rsidRDefault="00BE6B5F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 30.</w:t>
            </w:r>
          </w:p>
        </w:tc>
        <w:tc>
          <w:tcPr>
            <w:tcW w:w="270" w:type="dxa"/>
            <w:noWrap/>
          </w:tcPr>
          <w:p w:rsidR="00BE6B5F" w:rsidRPr="00C72528" w:rsidRDefault="00BE6B5F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BE6B5F" w:rsidRPr="00BE6B5F" w:rsidRDefault="00BE6B5F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К 3</w:t>
            </w:r>
          </w:p>
        </w:tc>
        <w:tc>
          <w:tcPr>
            <w:tcW w:w="1531" w:type="dxa"/>
            <w:noWrap/>
          </w:tcPr>
          <w:p w:rsidR="00BE6B5F" w:rsidRDefault="00BE6B5F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П </w:t>
            </w:r>
          </w:p>
          <w:p w:rsidR="00BE6B5F" w:rsidRPr="00BE6B5F" w:rsidRDefault="00BE6B5F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Васпитни рад</w:t>
            </w:r>
          </w:p>
        </w:tc>
        <w:tc>
          <w:tcPr>
            <w:tcW w:w="1350" w:type="dxa"/>
            <w:noWrap/>
          </w:tcPr>
          <w:p w:rsidR="00BE6B5F" w:rsidRPr="00BE6B5F" w:rsidRDefault="00BE6B5F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  8 бода</w:t>
            </w:r>
          </w:p>
        </w:tc>
      </w:tr>
      <w:tr w:rsidR="009C0FB4" w:rsidRPr="00C72528" w:rsidTr="00675218">
        <w:trPr>
          <w:trHeight w:val="773"/>
        </w:trPr>
        <w:tc>
          <w:tcPr>
            <w:tcW w:w="1368" w:type="dxa"/>
          </w:tcPr>
          <w:p w:rsidR="001A1871" w:rsidRDefault="00675218" w:rsidP="00EA122A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########</w:t>
            </w:r>
          </w:p>
          <w:p w:rsidR="009C0FB4" w:rsidRPr="001A1871" w:rsidRDefault="009C0FB4" w:rsidP="001A1871">
            <w:p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noWrap/>
          </w:tcPr>
          <w:p w:rsidR="009C0FB4" w:rsidRPr="001A1871" w:rsidRDefault="009C0FB4" w:rsidP="006255C7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>Стручно   усавршавање</w:t>
            </w:r>
            <w:r w:rsidR="001A1871">
              <w:rPr>
                <w:rFonts w:ascii="Segoe UI Light" w:hAnsi="Segoe UI Light" w:cstheme="minorHAnsi"/>
              </w:rPr>
              <w:t xml:space="preserve"> </w:t>
            </w:r>
          </w:p>
          <w:p w:rsidR="009C0FB4" w:rsidRPr="001A1871" w:rsidRDefault="009C0FB4" w:rsidP="006255C7">
            <w:pPr>
              <w:rPr>
                <w:rFonts w:ascii="Segoe UI Light" w:hAnsi="Segoe UI Light" w:cstheme="minorHAnsi"/>
                <w:b/>
              </w:rPr>
            </w:pPr>
          </w:p>
          <w:p w:rsidR="009C0FB4" w:rsidRPr="00675218" w:rsidRDefault="009C0FB4">
            <w:pPr>
              <w:rPr>
                <w:rFonts w:ascii="Segoe UI Light" w:hAnsi="Segoe UI Light" w:cstheme="minorHAnsi"/>
                <w:b/>
              </w:rPr>
            </w:pPr>
          </w:p>
        </w:tc>
        <w:tc>
          <w:tcPr>
            <w:tcW w:w="1747" w:type="dxa"/>
            <w:noWrap/>
          </w:tcPr>
          <w:p w:rsidR="009C0FB4" w:rsidRPr="00675218" w:rsidRDefault="00675218" w:rsidP="00501163">
            <w:pPr>
              <w:rPr>
                <w:rFonts w:ascii="Segoe UI Light" w:hAnsi="Segoe UI Light" w:cstheme="minorHAnsi"/>
              </w:rPr>
            </w:pPr>
            <w:r>
              <w:rPr>
                <w:rFonts w:ascii="Segoe UI Light" w:hAnsi="Segoe UI Light" w:cstheme="minorHAnsi"/>
              </w:rPr>
              <w:t>#########</w:t>
            </w:r>
          </w:p>
        </w:tc>
        <w:tc>
          <w:tcPr>
            <w:tcW w:w="1440" w:type="dxa"/>
            <w:noWrap/>
          </w:tcPr>
          <w:p w:rsidR="009C0FB4" w:rsidRPr="00675218" w:rsidRDefault="00675218" w:rsidP="00501163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########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675218" w:rsidRDefault="00675218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###########</w:t>
            </w:r>
          </w:p>
        </w:tc>
        <w:tc>
          <w:tcPr>
            <w:tcW w:w="1531" w:type="dxa"/>
            <w:noWrap/>
          </w:tcPr>
          <w:p w:rsidR="009C0FB4" w:rsidRPr="00675218" w:rsidRDefault="00675218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#########</w:t>
            </w:r>
          </w:p>
        </w:tc>
        <w:tc>
          <w:tcPr>
            <w:tcW w:w="1350" w:type="dxa"/>
            <w:noWrap/>
          </w:tcPr>
          <w:p w:rsidR="009C0FB4" w:rsidRPr="00C72528" w:rsidRDefault="00493DBD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>Укупно:</w:t>
            </w:r>
          </w:p>
          <w:p w:rsidR="00493DBD" w:rsidRPr="00675218" w:rsidRDefault="00645E94" w:rsidP="00501163">
            <w:pPr>
              <w:rPr>
                <w:rFonts w:ascii="Segoe UI Light" w:hAnsi="Segoe UI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28"/>
                <w:szCs w:val="28"/>
              </w:rPr>
              <w:t>1</w:t>
            </w:r>
            <w:r w:rsidR="00685D27">
              <w:rPr>
                <w:rFonts w:ascii="Segoe UI Light" w:hAnsi="Segoe UI Light"/>
                <w:b/>
                <w:color w:val="000000" w:themeColor="text1"/>
                <w:sz w:val="28"/>
                <w:szCs w:val="28"/>
              </w:rPr>
              <w:t>60</w:t>
            </w:r>
            <w:r w:rsidR="00493DBD" w:rsidRPr="004D6630">
              <w:rPr>
                <w:rFonts w:ascii="Segoe UI Light" w:hAnsi="Segoe UI Light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75218">
              <w:rPr>
                <w:rFonts w:ascii="Segoe UI Light" w:hAnsi="Segoe UI Light"/>
                <w:b/>
                <w:color w:val="000000" w:themeColor="text1"/>
                <w:sz w:val="28"/>
                <w:szCs w:val="28"/>
              </w:rPr>
              <w:t>.</w:t>
            </w:r>
            <w:r w:rsidR="00493DBD" w:rsidRPr="00C72528">
              <w:rPr>
                <w:rFonts w:ascii="Segoe UI Light" w:hAnsi="Segoe UI Light"/>
                <w:b/>
              </w:rPr>
              <w:t>бод</w:t>
            </w:r>
            <w:r w:rsidR="00675218">
              <w:rPr>
                <w:rFonts w:ascii="Segoe UI Light" w:hAnsi="Segoe UI Light"/>
                <w:b/>
              </w:rPr>
              <w:t>а</w:t>
            </w:r>
          </w:p>
        </w:tc>
      </w:tr>
      <w:tr w:rsidR="001A1871" w:rsidRPr="00C72528" w:rsidTr="00680B1C">
        <w:trPr>
          <w:trHeight w:val="773"/>
        </w:trPr>
        <w:tc>
          <w:tcPr>
            <w:tcW w:w="1368" w:type="dxa"/>
          </w:tcPr>
          <w:p w:rsidR="001A1871" w:rsidRDefault="001A1871" w:rsidP="00EA122A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 w:cstheme="minorHAnsi"/>
                <w:b/>
              </w:rPr>
              <w:lastRenderedPageBreak/>
              <w:t xml:space="preserve">усавршава-ње  </w:t>
            </w:r>
            <w:r w:rsidRPr="00C72528">
              <w:rPr>
                <w:rFonts w:ascii="Segoe UI Light" w:hAnsi="Segoe UI Light" w:cstheme="minorHAnsi"/>
                <w:b/>
              </w:rPr>
              <w:t xml:space="preserve">у установи   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A1871" w:rsidRPr="00C72528" w:rsidRDefault="001A1871" w:rsidP="00645E94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</w:rPr>
              <w:t xml:space="preserve">Угледни час: </w:t>
            </w:r>
            <w:r w:rsidRPr="00C72528">
              <w:rPr>
                <w:rFonts w:ascii="Segoe UI Light" w:hAnsi="Segoe UI Light" w:cstheme="minorHAnsi"/>
                <w:b/>
              </w:rPr>
              <w:t>Реални облици у нереалним односима, 8/3,(други час)</w:t>
            </w:r>
          </w:p>
          <w:p w:rsidR="001A1871" w:rsidRPr="00C72528" w:rsidRDefault="001A1871" w:rsidP="006255C7">
            <w:pPr>
              <w:rPr>
                <w:rFonts w:ascii="Segoe UI Light" w:hAnsi="Segoe UI Light" w:cstheme="minorHAnsi"/>
              </w:rPr>
            </w:pPr>
          </w:p>
        </w:tc>
        <w:tc>
          <w:tcPr>
            <w:tcW w:w="1747" w:type="dxa"/>
            <w:noWrap/>
          </w:tcPr>
          <w:p w:rsidR="001A1871" w:rsidRDefault="001A1871" w:rsidP="00501163">
            <w:pPr>
              <w:rPr>
                <w:rFonts w:ascii="Segoe UI Light" w:hAnsi="Segoe UI Light" w:cstheme="minorHAnsi"/>
              </w:rPr>
            </w:pPr>
            <w:r w:rsidRPr="00C72528">
              <w:rPr>
                <w:rFonts w:ascii="Segoe UI Light" w:hAnsi="Segoe UI Light" w:cstheme="minorHAnsi"/>
                <w:b/>
              </w:rPr>
              <w:t>27.април. 2016</w:t>
            </w:r>
            <w:r>
              <w:rPr>
                <w:rFonts w:ascii="Segoe UI Light" w:hAnsi="Segoe UI Light" w:cstheme="minorHAnsi"/>
                <w:b/>
              </w:rPr>
              <w:t>.</w:t>
            </w:r>
            <w:r w:rsidRPr="00C72528">
              <w:rPr>
                <w:rFonts w:ascii="Segoe UI Light" w:hAnsi="Segoe UI Light" w:cstheme="minorHAnsi"/>
                <w:b/>
              </w:rPr>
              <w:t xml:space="preserve"> ОШ 'Вук Караџић''</w:t>
            </w:r>
          </w:p>
        </w:tc>
        <w:tc>
          <w:tcPr>
            <w:tcW w:w="1440" w:type="dxa"/>
            <w:noWrap/>
          </w:tcPr>
          <w:p w:rsidR="001A1871" w:rsidRPr="00675218" w:rsidRDefault="001A1871" w:rsidP="008A7270">
            <w:pPr>
              <w:rPr>
                <w:rFonts w:ascii="Segoe UI Light" w:hAnsi="Segoe UI Light"/>
                <w:color w:val="000000" w:themeColor="text1"/>
              </w:rPr>
            </w:pPr>
            <w:r>
              <w:rPr>
                <w:rFonts w:ascii="Segoe UI Light" w:hAnsi="Segoe UI Light"/>
                <w:color w:val="000000" w:themeColor="text1"/>
              </w:rPr>
              <w:t>########</w:t>
            </w:r>
          </w:p>
        </w:tc>
        <w:tc>
          <w:tcPr>
            <w:tcW w:w="270" w:type="dxa"/>
            <w:noWrap/>
          </w:tcPr>
          <w:p w:rsidR="001A1871" w:rsidRPr="00C72528" w:rsidRDefault="001A1871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1A1871" w:rsidRPr="00675218" w:rsidRDefault="001A1871" w:rsidP="008A7270">
            <w:pPr>
              <w:rPr>
                <w:rFonts w:ascii="Segoe UI Light" w:hAnsi="Segoe UI Light"/>
                <w:color w:val="000000" w:themeColor="text1"/>
              </w:rPr>
            </w:pPr>
            <w:r>
              <w:rPr>
                <w:rFonts w:ascii="Segoe UI Light" w:hAnsi="Segoe UI Light"/>
                <w:color w:val="000000" w:themeColor="text1"/>
              </w:rPr>
              <w:t>########</w:t>
            </w:r>
          </w:p>
        </w:tc>
        <w:tc>
          <w:tcPr>
            <w:tcW w:w="1531" w:type="dxa"/>
            <w:noWrap/>
          </w:tcPr>
          <w:p w:rsidR="001A1871" w:rsidRPr="00675218" w:rsidRDefault="001A1871" w:rsidP="008A7270">
            <w:pPr>
              <w:rPr>
                <w:rFonts w:ascii="Segoe UI Light" w:hAnsi="Segoe UI Light"/>
                <w:color w:val="000000" w:themeColor="text1"/>
              </w:rPr>
            </w:pPr>
            <w:r>
              <w:rPr>
                <w:rFonts w:ascii="Segoe UI Light" w:hAnsi="Segoe UI Light"/>
                <w:color w:val="000000" w:themeColor="text1"/>
              </w:rPr>
              <w:t>########</w:t>
            </w:r>
          </w:p>
        </w:tc>
        <w:tc>
          <w:tcPr>
            <w:tcW w:w="1350" w:type="dxa"/>
            <w:noWrap/>
          </w:tcPr>
          <w:p w:rsidR="001A1871" w:rsidRPr="00C72528" w:rsidRDefault="001A1871" w:rsidP="00501163">
            <w:pPr>
              <w:rPr>
                <w:rFonts w:ascii="Segoe UI Light" w:hAnsi="Segoe UI Light"/>
                <w:b/>
              </w:rPr>
            </w:pPr>
          </w:p>
        </w:tc>
      </w:tr>
      <w:tr w:rsidR="00680B1C" w:rsidRPr="00C72528" w:rsidTr="00675218">
        <w:trPr>
          <w:trHeight w:val="773"/>
        </w:trPr>
        <w:tc>
          <w:tcPr>
            <w:tcW w:w="1368" w:type="dxa"/>
          </w:tcPr>
          <w:p w:rsidR="00680B1C" w:rsidRDefault="00680B1C" w:rsidP="00EA122A">
            <w:pPr>
              <w:rPr>
                <w:rFonts w:ascii="Segoe UI Light" w:hAnsi="Segoe UI Light" w:cstheme="minorHAnsi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noWrap/>
          </w:tcPr>
          <w:p w:rsidR="00680B1C" w:rsidRPr="00680B1C" w:rsidRDefault="00680B1C" w:rsidP="00645E94">
            <w:pPr>
              <w:rPr>
                <w:rFonts w:ascii="Segoe UI Light" w:hAnsi="Segoe UI Light" w:cstheme="minorHAnsi"/>
                <w:lang/>
              </w:rPr>
            </w:pPr>
            <w:r w:rsidRPr="00C72528">
              <w:rPr>
                <w:rFonts w:ascii="Segoe UI Light" w:hAnsi="Segoe UI Light" w:cstheme="minorHAnsi"/>
              </w:rPr>
              <w:t>Угледни час:</w:t>
            </w:r>
            <w:r>
              <w:rPr>
                <w:rFonts w:ascii="Segoe UI Light" w:hAnsi="Segoe UI Light" w:cstheme="minorHAnsi"/>
              </w:rPr>
              <w:t xml:space="preserve"> </w:t>
            </w:r>
            <w:r w:rsidRPr="00680B1C">
              <w:rPr>
                <w:rFonts w:ascii="Segoe UI Light" w:hAnsi="Segoe UI Light" w:cstheme="minorHAnsi"/>
                <w:b/>
              </w:rPr>
              <w:t>Преобликовање употребних предмета  5/1 (шести час)</w:t>
            </w:r>
          </w:p>
        </w:tc>
        <w:tc>
          <w:tcPr>
            <w:tcW w:w="1747" w:type="dxa"/>
            <w:noWrap/>
          </w:tcPr>
          <w:p w:rsidR="00680B1C" w:rsidRPr="00C72528" w:rsidRDefault="00680B1C" w:rsidP="00501163">
            <w:pPr>
              <w:rPr>
                <w:rFonts w:ascii="Segoe UI Light" w:hAnsi="Segoe UI Light" w:cstheme="minorHAnsi"/>
                <w:b/>
              </w:rPr>
            </w:pPr>
            <w:r>
              <w:rPr>
                <w:rFonts w:ascii="Segoe UI Light" w:hAnsi="Segoe UI Light" w:cstheme="minorHAnsi"/>
                <w:b/>
                <w:lang/>
              </w:rPr>
              <w:t>19</w:t>
            </w:r>
            <w:r>
              <w:rPr>
                <w:rFonts w:ascii="Segoe UI Light" w:hAnsi="Segoe UI Light" w:cstheme="minorHAnsi"/>
                <w:b/>
              </w:rPr>
              <w:t>.</w:t>
            </w:r>
            <w:r>
              <w:rPr>
                <w:rFonts w:ascii="Segoe UI Light" w:hAnsi="Segoe UI Light" w:cstheme="minorHAnsi"/>
                <w:b/>
                <w:lang/>
              </w:rPr>
              <w:t>март</w:t>
            </w:r>
            <w:r>
              <w:rPr>
                <w:rFonts w:ascii="Segoe UI Light" w:hAnsi="Segoe UI Light" w:cstheme="minorHAnsi"/>
                <w:b/>
              </w:rPr>
              <w:t xml:space="preserve"> 201</w:t>
            </w:r>
            <w:r>
              <w:rPr>
                <w:rFonts w:ascii="Segoe UI Light" w:hAnsi="Segoe UI Light" w:cstheme="minorHAnsi"/>
                <w:b/>
                <w:lang/>
              </w:rPr>
              <w:t>9</w:t>
            </w:r>
            <w:r>
              <w:rPr>
                <w:rFonts w:ascii="Segoe UI Light" w:hAnsi="Segoe UI Light" w:cstheme="minorHAnsi"/>
                <w:b/>
              </w:rPr>
              <w:t>.</w:t>
            </w:r>
            <w:r w:rsidRPr="00C72528">
              <w:rPr>
                <w:rFonts w:ascii="Segoe UI Light" w:hAnsi="Segoe UI Light" w:cstheme="minorHAnsi"/>
                <w:b/>
              </w:rPr>
              <w:t xml:space="preserve"> ОШ 'Вук Караџић''</w:t>
            </w:r>
          </w:p>
        </w:tc>
        <w:tc>
          <w:tcPr>
            <w:tcW w:w="1440" w:type="dxa"/>
            <w:noWrap/>
          </w:tcPr>
          <w:p w:rsidR="00680B1C" w:rsidRDefault="00680B1C" w:rsidP="008A7270">
            <w:pPr>
              <w:rPr>
                <w:rFonts w:ascii="Segoe UI Light" w:hAnsi="Segoe UI Light"/>
                <w:color w:val="000000" w:themeColor="text1"/>
              </w:rPr>
            </w:pPr>
          </w:p>
        </w:tc>
        <w:tc>
          <w:tcPr>
            <w:tcW w:w="270" w:type="dxa"/>
            <w:noWrap/>
          </w:tcPr>
          <w:p w:rsidR="00680B1C" w:rsidRPr="00C72528" w:rsidRDefault="00680B1C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680B1C" w:rsidRDefault="00680B1C" w:rsidP="008A7270">
            <w:pPr>
              <w:rPr>
                <w:rFonts w:ascii="Segoe UI Light" w:hAnsi="Segoe UI Light"/>
                <w:color w:val="000000" w:themeColor="text1"/>
              </w:rPr>
            </w:pPr>
          </w:p>
        </w:tc>
        <w:tc>
          <w:tcPr>
            <w:tcW w:w="1531" w:type="dxa"/>
            <w:noWrap/>
          </w:tcPr>
          <w:p w:rsidR="00680B1C" w:rsidRDefault="00680B1C" w:rsidP="008A7270">
            <w:pPr>
              <w:rPr>
                <w:rFonts w:ascii="Segoe UI Light" w:hAnsi="Segoe UI Light"/>
                <w:color w:val="000000" w:themeColor="text1"/>
              </w:rPr>
            </w:pPr>
          </w:p>
        </w:tc>
        <w:tc>
          <w:tcPr>
            <w:tcW w:w="1350" w:type="dxa"/>
            <w:noWrap/>
          </w:tcPr>
          <w:p w:rsidR="00680B1C" w:rsidRPr="00C72528" w:rsidRDefault="00680B1C" w:rsidP="00501163">
            <w:pPr>
              <w:rPr>
                <w:rFonts w:ascii="Segoe UI Light" w:hAnsi="Segoe UI Light"/>
                <w:b/>
              </w:rPr>
            </w:pPr>
          </w:p>
        </w:tc>
      </w:tr>
    </w:tbl>
    <w:p w:rsidR="00047F3F" w:rsidRPr="00D1635A" w:rsidRDefault="00047F3F" w:rsidP="00047F3F">
      <w:pPr>
        <w:rPr>
          <w:b/>
          <w:sz w:val="24"/>
          <w:szCs w:val="24"/>
        </w:rPr>
      </w:pPr>
    </w:p>
    <w:sectPr w:rsidR="00047F3F" w:rsidRPr="00D1635A" w:rsidSect="00047F3F">
      <w:pgSz w:w="16839" w:h="11907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A62"/>
    <w:multiLevelType w:val="hybridMultilevel"/>
    <w:tmpl w:val="E4182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163"/>
    <w:rsid w:val="00047F3F"/>
    <w:rsid w:val="000933B9"/>
    <w:rsid w:val="00180054"/>
    <w:rsid w:val="001A1871"/>
    <w:rsid w:val="001D07E5"/>
    <w:rsid w:val="003339AE"/>
    <w:rsid w:val="00357590"/>
    <w:rsid w:val="003E2994"/>
    <w:rsid w:val="003E7342"/>
    <w:rsid w:val="0046658C"/>
    <w:rsid w:val="004723CE"/>
    <w:rsid w:val="004733A8"/>
    <w:rsid w:val="00493DBD"/>
    <w:rsid w:val="004A211C"/>
    <w:rsid w:val="004D6630"/>
    <w:rsid w:val="004E64E0"/>
    <w:rsid w:val="00501163"/>
    <w:rsid w:val="005B0957"/>
    <w:rsid w:val="00622CC5"/>
    <w:rsid w:val="006255C7"/>
    <w:rsid w:val="00637367"/>
    <w:rsid w:val="00645E94"/>
    <w:rsid w:val="006475CD"/>
    <w:rsid w:val="00675218"/>
    <w:rsid w:val="00680B1C"/>
    <w:rsid w:val="00685D27"/>
    <w:rsid w:val="006C2A51"/>
    <w:rsid w:val="00750936"/>
    <w:rsid w:val="00752002"/>
    <w:rsid w:val="00756B80"/>
    <w:rsid w:val="00782DCA"/>
    <w:rsid w:val="00866893"/>
    <w:rsid w:val="00895795"/>
    <w:rsid w:val="008D131E"/>
    <w:rsid w:val="00982A3A"/>
    <w:rsid w:val="009C0FB4"/>
    <w:rsid w:val="00A0607E"/>
    <w:rsid w:val="00B7633C"/>
    <w:rsid w:val="00BE6B5F"/>
    <w:rsid w:val="00C522C8"/>
    <w:rsid w:val="00C72528"/>
    <w:rsid w:val="00CD2400"/>
    <w:rsid w:val="00D14661"/>
    <w:rsid w:val="00D1635A"/>
    <w:rsid w:val="00D509AE"/>
    <w:rsid w:val="00D53A52"/>
    <w:rsid w:val="00D66D47"/>
    <w:rsid w:val="00D85D20"/>
    <w:rsid w:val="00DD3ECE"/>
    <w:rsid w:val="00E64056"/>
    <w:rsid w:val="00EA122A"/>
    <w:rsid w:val="00ED6D2F"/>
    <w:rsid w:val="00F0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3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79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A122A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Korisnik</cp:lastModifiedBy>
  <cp:revision>2</cp:revision>
  <dcterms:created xsi:type="dcterms:W3CDTF">2019-07-15T16:28:00Z</dcterms:created>
  <dcterms:modified xsi:type="dcterms:W3CDTF">2019-07-15T16:28:00Z</dcterms:modified>
</cp:coreProperties>
</file>